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commentRangeStart w:id="0"/>
      <w:r>
        <w:rPr>
          <w:rFonts w:cs="Arial" w:ascii="Arial" w:hAnsi="Arial"/>
          <w:b/>
          <w:bCs/>
          <w:sz w:val="22"/>
          <w:szCs w:val="22"/>
        </w:rPr>
        <w:t>Contribution to manuscripts (published or unpublished)</w:t>
      </w:r>
      <w:commentRangeEnd w:id="0"/>
      <w:r>
        <w:commentReference w:id="0"/>
      </w: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I confirm that I have contributed to the manuscript(s) as stated </w:t>
      </w:r>
      <w:r>
        <w:rPr>
          <w:rFonts w:cs="Arial" w:ascii="Arial" w:hAnsi="Arial"/>
          <w:b w:val="false"/>
          <w:bCs w:val="false"/>
          <w:sz w:val="22"/>
          <w:szCs w:val="22"/>
        </w:rPr>
        <w:t>in the table(s)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</w:t>
      </w:r>
      <w:r>
        <w:rPr>
          <w:rFonts w:cs="Arial" w:ascii="Arial" w:hAnsi="Arial"/>
          <w:b w:val="false"/>
          <w:bCs w:val="false"/>
          <w:sz w:val="22"/>
          <w:szCs w:val="22"/>
        </w:rPr>
        <w:t>below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and have accurately acknowledged contributions by others 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according to the guidelines </w:t>
      </w:r>
      <w:r>
        <w:rPr>
          <w:rFonts w:cs="Arial" w:ascii="Arial" w:hAnsi="Arial"/>
          <w:b w:val="false"/>
          <w:bCs w:val="false"/>
          <w:sz w:val="22"/>
          <w:szCs w:val="22"/>
        </w:rPr>
        <w:t>of the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University for Freiburg and the German Research Foundation (DFG)</w:t>
      </w:r>
      <w:r>
        <w:rPr>
          <w:rFonts w:cs="Arial" w:ascii="Arial" w:hAnsi="Arial"/>
          <w:b w:val="false"/>
          <w:bCs w:val="false"/>
          <w:sz w:val="22"/>
          <w:szCs w:val="22"/>
        </w:rPr>
        <w:t>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Date: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Signature: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Manuscript 1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Title of the manuscript: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 am</w:t>
        <w:tab/>
        <w:t>☐ first author</w:t>
        <w:tab/>
      </w:r>
      <w:r>
        <w:rPr>
          <w:rFonts w:cs="Arial" w:ascii="Arial" w:hAnsi="Arial"/>
          <w:sz w:val="22"/>
          <w:szCs w:val="22"/>
        </w:rPr>
        <w:t>The manuscript is</w:t>
        <w:tab/>
        <w:t>☐ published (peer-reviewed)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>co-first author</w:t>
      </w:r>
      <w:r>
        <w:rPr>
          <w:rFonts w:cs="Arial" w:ascii="Arial" w:hAnsi="Arial"/>
          <w:sz w:val="22"/>
          <w:szCs w:val="22"/>
        </w:rPr>
        <w:tab/>
        <w:tab/>
      </w:r>
      <w:r>
        <w:rPr>
          <w:rFonts w:cs="Arial" w:ascii="Arial" w:hAnsi="Arial"/>
          <w:sz w:val="22"/>
          <w:szCs w:val="22"/>
        </w:rPr>
        <w:t xml:space="preserve">☐ published </w:t>
      </w:r>
      <w:r>
        <w:rPr>
          <w:rFonts w:cs="Arial" w:ascii="Arial" w:hAnsi="Arial"/>
          <w:sz w:val="22"/>
          <w:szCs w:val="22"/>
        </w:rPr>
        <w:t>on preprint server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>☐ co-author</w:t>
        <w:tab/>
        <w:tab/>
      </w:r>
      <w:r>
        <w:rPr>
          <w:rFonts w:cs="Arial" w:ascii="Arial" w:hAnsi="Arial"/>
          <w:sz w:val="22"/>
          <w:szCs w:val="22"/>
        </w:rPr>
        <w:t xml:space="preserve">☐ </w:t>
      </w:r>
      <w:r>
        <w:rPr>
          <w:rFonts w:cs="Arial" w:ascii="Arial" w:hAnsi="Arial"/>
          <w:sz w:val="22"/>
          <w:szCs w:val="22"/>
        </w:rPr>
        <w:t xml:space="preserve">not yet </w:t>
      </w:r>
      <w:r>
        <w:rPr>
          <w:rFonts w:cs="Arial" w:ascii="Arial" w:hAnsi="Arial"/>
          <w:sz w:val="22"/>
          <w:szCs w:val="22"/>
        </w:rPr>
        <w:t>published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 xml:space="preserve">corresponding </w:t>
      </w:r>
      <w:r>
        <w:rPr>
          <w:rFonts w:ascii="Arial" w:hAnsi="Arial"/>
          <w:sz w:val="22"/>
          <w:szCs w:val="22"/>
        </w:rPr>
        <w:t>author</w:t>
        <w:tab/>
        <w:tab/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>co-</w:t>
      </w:r>
      <w:r>
        <w:rPr>
          <w:rFonts w:cs="Arial" w:ascii="Arial" w:hAnsi="Arial"/>
          <w:sz w:val="22"/>
          <w:szCs w:val="22"/>
        </w:rPr>
        <w:t xml:space="preserve">corresponding </w:t>
      </w:r>
      <w:r>
        <w:rPr>
          <w:rFonts w:cs="Arial" w:ascii="Arial" w:hAnsi="Arial"/>
          <w:sz w:val="22"/>
          <w:szCs w:val="22"/>
        </w:rPr>
        <w:t>author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7229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draft</w:t>
            </w:r>
          </w:p>
        </w:tc>
        <w:tc>
          <w:tcPr>
            <w:tcW w:w="72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final version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commentRangeStart w:id="1"/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Other contributions</w:t>
            </w:r>
            <w:commentRangeEnd w:id="1"/>
            <w:r>
              <w:commentReference w:id="1"/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  <w:r>
        <w:br w:type="page"/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commentRangeStart w:id="2"/>
      <w:r>
        <w:rPr>
          <w:rFonts w:cs="Arial" w:ascii="Arial" w:hAnsi="Arial"/>
          <w:b/>
          <w:bCs/>
          <w:sz w:val="22"/>
          <w:szCs w:val="22"/>
        </w:rPr>
        <w:t xml:space="preserve">Manuscript </w:t>
      </w:r>
      <w:r>
        <w:rPr>
          <w:rFonts w:cs="Arial" w:ascii="Arial" w:hAnsi="Arial"/>
          <w:b/>
          <w:bCs/>
          <w:sz w:val="22"/>
          <w:szCs w:val="22"/>
        </w:rPr>
        <w:t>2</w:t>
      </w:r>
      <w:commentRangeEnd w:id="2"/>
      <w:r>
        <w:commentReference w:id="2"/>
      </w: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Title of the manuscript: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 am</w:t>
        <w:tab/>
        <w:t>☐ first author</w:t>
        <w:tab/>
      </w:r>
      <w:r>
        <w:rPr>
          <w:rFonts w:cs="Arial" w:ascii="Arial" w:hAnsi="Arial"/>
          <w:sz w:val="22"/>
          <w:szCs w:val="22"/>
        </w:rPr>
        <w:t>The manuscript is</w:t>
        <w:tab/>
        <w:t>☐ published (peer-reviewed)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>co-first author</w:t>
      </w:r>
      <w:r>
        <w:rPr>
          <w:rFonts w:cs="Arial" w:ascii="Arial" w:hAnsi="Arial"/>
          <w:sz w:val="22"/>
          <w:szCs w:val="22"/>
        </w:rPr>
        <w:tab/>
        <w:tab/>
      </w:r>
      <w:r>
        <w:rPr>
          <w:rFonts w:cs="Arial" w:ascii="Arial" w:hAnsi="Arial"/>
          <w:sz w:val="22"/>
          <w:szCs w:val="22"/>
        </w:rPr>
        <w:t xml:space="preserve">☐ published </w:t>
      </w:r>
      <w:r>
        <w:rPr>
          <w:rFonts w:cs="Arial" w:ascii="Arial" w:hAnsi="Arial"/>
          <w:sz w:val="22"/>
          <w:szCs w:val="22"/>
        </w:rPr>
        <w:t>on preprint server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>☐ co-author</w:t>
        <w:tab/>
        <w:tab/>
      </w:r>
      <w:r>
        <w:rPr>
          <w:rFonts w:cs="Arial" w:ascii="Arial" w:hAnsi="Arial"/>
          <w:sz w:val="22"/>
          <w:szCs w:val="22"/>
        </w:rPr>
        <w:t xml:space="preserve">☐ </w:t>
      </w:r>
      <w:r>
        <w:rPr>
          <w:rFonts w:cs="Arial" w:ascii="Arial" w:hAnsi="Arial"/>
          <w:sz w:val="22"/>
          <w:szCs w:val="22"/>
        </w:rPr>
        <w:t xml:space="preserve">not yet </w:t>
      </w:r>
      <w:r>
        <w:rPr>
          <w:rFonts w:cs="Arial" w:ascii="Arial" w:hAnsi="Arial"/>
          <w:sz w:val="22"/>
          <w:szCs w:val="22"/>
        </w:rPr>
        <w:t>published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 xml:space="preserve">corresponding </w:t>
      </w:r>
      <w:r>
        <w:rPr>
          <w:rFonts w:ascii="Arial" w:hAnsi="Arial"/>
          <w:sz w:val="22"/>
          <w:szCs w:val="22"/>
        </w:rPr>
        <w:t>author</w:t>
        <w:tab/>
        <w:tab/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☐ </w:t>
      </w:r>
      <w:r>
        <w:rPr>
          <w:rFonts w:ascii="Arial" w:hAnsi="Arial"/>
          <w:sz w:val="22"/>
          <w:szCs w:val="22"/>
        </w:rPr>
        <w:t>co-</w:t>
      </w:r>
      <w:r>
        <w:rPr>
          <w:rFonts w:ascii="Arial" w:hAnsi="Arial"/>
          <w:sz w:val="22"/>
          <w:szCs w:val="22"/>
        </w:rPr>
        <w:t xml:space="preserve">corresponding </w:t>
      </w:r>
      <w:r>
        <w:rPr>
          <w:rFonts w:ascii="Arial" w:hAnsi="Arial"/>
          <w:sz w:val="22"/>
          <w:szCs w:val="22"/>
        </w:rPr>
        <w:t>author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7229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draft</w:t>
            </w:r>
          </w:p>
        </w:tc>
        <w:tc>
          <w:tcPr>
            <w:tcW w:w="72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final version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commentRangeStart w:id="3"/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Other contributions</w:t>
            </w:r>
            <w:commentRangeEnd w:id="3"/>
            <w:r>
              <w:commentReference w:id="3"/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b/>
          <w:bCs/>
        </w:rPr>
      </w:pPr>
      <w:r>
        <w:rPr>
          <w:rFonts w:cs="Arial" w:ascii="Arial" w:hAnsi="Arial"/>
          <w:sz w:val="22"/>
          <w:szCs w:val="22"/>
        </w:rPr>
      </w:r>
      <w:r>
        <w:br w:type="page"/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commentRangeStart w:id="4"/>
      <w:r>
        <w:rPr>
          <w:rFonts w:cs="Arial" w:ascii="Arial" w:hAnsi="Arial"/>
          <w:b/>
          <w:bCs/>
          <w:sz w:val="22"/>
          <w:szCs w:val="22"/>
        </w:rPr>
        <w:t xml:space="preserve">Manuscript </w:t>
      </w:r>
      <w:r>
        <w:rPr>
          <w:rFonts w:cs="Arial" w:ascii="Arial" w:hAnsi="Arial"/>
          <w:b/>
          <w:bCs/>
          <w:sz w:val="22"/>
          <w:szCs w:val="22"/>
        </w:rPr>
        <w:t>3</w:t>
      </w:r>
      <w:commentRangeEnd w:id="4"/>
      <w:r>
        <w:commentReference w:id="4"/>
      </w: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Title of the manuscript: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"</w:t>
      </w:r>
      <w:r>
        <w:rPr>
          <w:rFonts w:cs="Arial" w:ascii="Arial" w:hAnsi="Arial"/>
          <w:sz w:val="22"/>
          <w:szCs w:val="22"/>
        </w:rPr>
        <w:t xml:space="preserve">A detailed report on how grazing by elephants affects the microbiome in antilopes </w:t>
      </w:r>
      <w:r>
        <w:rPr>
          <w:rFonts w:cs="Arial" w:ascii="Arial" w:hAnsi="Arial"/>
          <w:sz w:val="22"/>
          <w:szCs w:val="22"/>
        </w:rPr>
        <w:t>after drug treatments</w:t>
      </w:r>
      <w:r>
        <w:rPr>
          <w:rFonts w:cs="Arial" w:ascii="Arial" w:hAnsi="Arial"/>
          <w:sz w:val="22"/>
          <w:szCs w:val="22"/>
        </w:rPr>
        <w:t xml:space="preserve">" 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 am</w:t>
        <w:tab/>
      </w:r>
      <w:r>
        <w:rPr>
          <w:rFonts w:cs="Arial" w:ascii="Arial" w:hAnsi="Arial"/>
          <w:sz w:val="16"/>
          <w:szCs w:val="16"/>
        </w:rPr>
        <w:t>☑</w:t>
      </w:r>
      <w:r>
        <w:rPr>
          <w:rFonts w:cs="Arial" w:ascii="Arial" w:hAnsi="Arial"/>
          <w:sz w:val="22"/>
          <w:szCs w:val="22"/>
        </w:rPr>
        <w:t xml:space="preserve"> first author</w:t>
        <w:tab/>
      </w:r>
      <w:r>
        <w:rPr>
          <w:rFonts w:cs="Arial" w:ascii="Arial" w:hAnsi="Arial"/>
          <w:sz w:val="22"/>
          <w:szCs w:val="22"/>
        </w:rPr>
        <w:t>The manuscript is</w:t>
        <w:tab/>
      </w:r>
      <w:r>
        <w:rPr>
          <w:rFonts w:cs="Arial" w:ascii="Arial" w:hAnsi="Arial"/>
          <w:sz w:val="16"/>
          <w:szCs w:val="16"/>
        </w:rPr>
        <w:t>☑</w:t>
      </w:r>
      <w:r>
        <w:rPr>
          <w:rFonts w:cs="Arial" w:ascii="Arial" w:hAnsi="Arial"/>
          <w:sz w:val="22"/>
          <w:szCs w:val="22"/>
        </w:rPr>
        <w:t xml:space="preserve"> published (peer-reviewed)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>co-first author</w:t>
      </w:r>
      <w:r>
        <w:rPr>
          <w:rFonts w:cs="Arial" w:ascii="Arial" w:hAnsi="Arial"/>
          <w:sz w:val="22"/>
          <w:szCs w:val="22"/>
        </w:rPr>
        <w:tab/>
        <w:tab/>
      </w:r>
      <w:r>
        <w:rPr>
          <w:rFonts w:cs="Arial" w:ascii="Arial" w:hAnsi="Arial"/>
          <w:sz w:val="22"/>
          <w:szCs w:val="22"/>
        </w:rPr>
        <w:t xml:space="preserve">☐ published </w:t>
      </w:r>
      <w:r>
        <w:rPr>
          <w:rFonts w:cs="Arial" w:ascii="Arial" w:hAnsi="Arial"/>
          <w:sz w:val="22"/>
          <w:szCs w:val="22"/>
        </w:rPr>
        <w:t>on preprint server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>☐ co-author</w:t>
        <w:tab/>
        <w:tab/>
      </w:r>
      <w:r>
        <w:rPr>
          <w:rFonts w:cs="Arial" w:ascii="Arial" w:hAnsi="Arial"/>
          <w:sz w:val="22"/>
          <w:szCs w:val="22"/>
        </w:rPr>
        <w:t xml:space="preserve">☐ </w:t>
      </w:r>
      <w:r>
        <w:rPr>
          <w:rFonts w:cs="Arial" w:ascii="Arial" w:hAnsi="Arial"/>
          <w:sz w:val="22"/>
          <w:szCs w:val="22"/>
        </w:rPr>
        <w:t xml:space="preserve">not yet </w:t>
      </w:r>
      <w:r>
        <w:rPr>
          <w:rFonts w:cs="Arial" w:ascii="Arial" w:hAnsi="Arial"/>
          <w:sz w:val="22"/>
          <w:szCs w:val="22"/>
        </w:rPr>
        <w:t>published</w:t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☐ </w:t>
      </w:r>
      <w:r>
        <w:rPr>
          <w:rFonts w:cs="Arial" w:ascii="Arial" w:hAnsi="Arial"/>
          <w:sz w:val="22"/>
          <w:szCs w:val="22"/>
        </w:rPr>
        <w:t xml:space="preserve">corresponding </w:t>
      </w:r>
      <w:r>
        <w:rPr>
          <w:rFonts w:ascii="Arial" w:hAnsi="Arial"/>
          <w:sz w:val="22"/>
          <w:szCs w:val="22"/>
        </w:rPr>
        <w:t>author</w:t>
        <w:tab/>
        <w:tab/>
      </w:r>
    </w:p>
    <w:p>
      <w:pPr>
        <w:pStyle w:val="Textbody"/>
        <w:tabs>
          <w:tab w:val="clear" w:pos="709"/>
          <w:tab w:val="left" w:pos="735" w:leader="none"/>
          <w:tab w:val="left" w:pos="4245" w:leader="none"/>
          <w:tab w:val="left" w:pos="6405" w:leader="none"/>
        </w:tabs>
        <w:bidi w:val="0"/>
        <w:spacing w:lineRule="auto" w:line="240" w:before="0" w:after="0"/>
        <w:jc w:val="star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☐ </w:t>
      </w:r>
      <w:r>
        <w:rPr>
          <w:rFonts w:ascii="Arial" w:hAnsi="Arial"/>
          <w:sz w:val="22"/>
          <w:szCs w:val="22"/>
        </w:rPr>
        <w:t>co-</w:t>
      </w:r>
      <w:r>
        <w:rPr>
          <w:rFonts w:ascii="Arial" w:hAnsi="Arial"/>
          <w:sz w:val="22"/>
          <w:szCs w:val="22"/>
        </w:rPr>
        <w:t xml:space="preserve">corresponding </w:t>
      </w:r>
      <w:r>
        <w:rPr>
          <w:rFonts w:ascii="Arial" w:hAnsi="Arial"/>
          <w:sz w:val="22"/>
          <w:szCs w:val="22"/>
        </w:rPr>
        <w:t>author</w:t>
      </w:r>
    </w:p>
    <w:p>
      <w:pPr>
        <w:pStyle w:val="BodyText"/>
        <w:bidi w:val="0"/>
        <w:spacing w:lineRule="auto" w:line="240" w:before="0" w:after="0"/>
        <w:jc w:val="star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7229"/>
      </w:tblGrid>
      <w:tr>
        <w:trPr/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draft</w:t>
            </w:r>
          </w:p>
        </w:tc>
        <w:tc>
          <w:tcPr>
            <w:tcW w:w="72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 have written all parts of the draft version of the manuscript except the discussion; the draft version was revised by XY.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Writing final version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The final version of the manuscrpt was written by the PI (except for the method section, which I have written); I have read the final version of the manuscrpt and commented on it. 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All panels in this figure are the result of my work.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 have carried out the drug treatmens and sample collection; protein extraction and enzyme measurments were done by XY.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 have done the inhib</w:t>
            </w:r>
            <w:r>
              <w:rPr>
                <w:rFonts w:cs="Arial" w:ascii="Arial" w:hAnsi="Arial"/>
                <w:sz w:val="22"/>
                <w:szCs w:val="22"/>
              </w:rPr>
              <w:t>i</w:t>
            </w:r>
            <w:r>
              <w:rPr>
                <w:rFonts w:cs="Arial" w:ascii="Arial" w:hAnsi="Arial"/>
                <w:sz w:val="22"/>
                <w:szCs w:val="22"/>
              </w:rPr>
              <w:t>tor treatments and RNA extraction; RNAseq was done by a commercial provider; bioinformatic analyses was carried out by XY; together with XY I interpreted the results of the experiment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S1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The figure to explain the drug treatments in Fig. 2 was prepared by XY.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S2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This figure is the result of my work.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Figure S3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Sample collection and processing was done by XY. I did the statistical analysis and prepared the graphs; all other panels were prepared by XY.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Other contributions</w:t>
            </w:r>
          </w:p>
        </w:tc>
        <w:tc>
          <w:tcPr>
            <w:tcW w:w="722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star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I have written the summary in french that was requested by the journal as well as the summary for the general audience; I have also prepared </w:t>
            </w:r>
            <w:r>
              <w:rPr>
                <w:rFonts w:cs="Arial" w:ascii="Arial" w:hAnsi="Arial"/>
                <w:sz w:val="22"/>
                <w:szCs w:val="22"/>
              </w:rPr>
              <w:t>t</w:t>
            </w:r>
            <w:r>
              <w:rPr>
                <w:rFonts w:cs="Arial" w:ascii="Arial" w:hAnsi="Arial"/>
                <w:sz w:val="22"/>
                <w:szCs w:val="22"/>
              </w:rPr>
              <w:t xml:space="preserve">he teaser image. </w:t>
            </w:r>
          </w:p>
        </w:tc>
      </w:tr>
    </w:tbl>
    <w:p>
      <w:pPr>
        <w:pStyle w:val="Normal"/>
        <w:bidi w:val="0"/>
        <w:spacing w:lineRule="auto" w:line="240" w:before="0" w:after="0"/>
        <w:jc w:val="start"/>
        <w:rPr>
          <w:rFonts w:ascii="Arial" w:hAnsi="Arial" w:cs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Andreas Hiltbrunner" w:date="2024-07-08T09:53:41Z" w:initials="AH">
    <w:p>
      <w:pPr>
        <w:kinsoku w:val="true"/>
        <w:overflowPunct w:val="false"/>
        <w:autoSpaceDE w:val="true"/>
        <w:bidi w:val="0"/>
        <w:spacing w:before="0" w:after="0" w:lineRule="auto" w:line="240"/>
        <w:ind w:start="0" w:end="0" w:hanging="0"/>
        <w:jc w:val="start"/>
        <w:rPr/>
      </w:pPr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val="en-GB" w:eastAsia="zh-CN" w:bidi="hi-IN"/>
        </w:rPr>
        <w:t>If your PhD thesis contains published or unpublished manuscripts, this declaration must be included on page 4 of your thesis</w:t>
      </w:r>
    </w:p>
  </w:comment>
  <w:comment w:id="1" w:author="Andreas Hiltbrunner" w:date="2024-08-07T13:17:00Z" w:initials="AH">
    <w:p>
      <w:pPr>
        <w:kinsoku w:val="true"/>
        <w:overflowPunct w:val="false"/>
        <w:autoSpaceDE w:val="true"/>
        <w:bidi w:val="0"/>
        <w:spacing w:before="0" w:after="0" w:lineRule="auto" w:line="240"/>
        <w:ind w:start="0" w:end="0" w:hanging="0"/>
        <w:jc w:val="start"/>
        <w:rPr/>
      </w:pPr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val="en-GB" w:eastAsia="zh-CN" w:bidi="hi-IN"/>
        </w:rPr>
        <w:t>add additional lines or delete unnecessary lines as required</w:t>
      </w:r>
    </w:p>
  </w:comment>
  <w:comment w:id="2" w:author="Andreas Hiltbrunner" w:date="2024-07-08T09:49:31Z" w:initials="AH">
    <w:p>
      <w:pPr>
        <w:kinsoku w:val="true"/>
        <w:overflowPunct w:val="false"/>
        <w:autoSpaceDE w:val="true"/>
        <w:bidi w:val="0"/>
        <w:spacing w:before="0" w:after="0" w:lineRule="auto" w:line="240"/>
        <w:ind w:start="0" w:end="0" w:hanging="0"/>
        <w:jc w:val="start"/>
        <w:rPr/>
      </w:pPr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val="en-GB" w:eastAsia="zh-CN" w:bidi="hi-IN"/>
        </w:rPr>
        <w:t>add additional tables or delete unnecessary tables as required</w:t>
      </w:r>
    </w:p>
  </w:comment>
  <w:comment w:id="3" w:author="Andreas Hiltbrunner" w:date="2024-08-07T13:17:00Z" w:initials="AH">
    <w:p>
      <w:pPr>
        <w:kinsoku w:val="true"/>
        <w:overflowPunct w:val="false"/>
        <w:autoSpaceDE w:val="true"/>
        <w:bidi w:val="0"/>
        <w:spacing w:before="0" w:after="0" w:lineRule="auto" w:line="240"/>
        <w:ind w:start="0" w:end="0" w:hanging="0"/>
        <w:jc w:val="start"/>
        <w:rPr/>
      </w:pPr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val="en-GB" w:eastAsia="zh-CN" w:bidi="hi-IN"/>
        </w:rPr>
        <w:t>add additional lines or delete unnecessary lines as required</w:t>
      </w:r>
    </w:p>
  </w:comment>
  <w:comment w:id="4" w:author="Andreas Hiltbrunner" w:date="2024-10-15T10:45:30Z" w:initials="AH">
    <w:p>
      <w:pPr>
        <w:kinsoku w:val="true"/>
        <w:overflowPunct w:val="true"/>
        <w:autoSpaceDE w:val="true"/>
        <w:bidi w:val="0"/>
        <w:spacing w:before="0" w:after="0" w:lineRule="auto" w:line="240"/>
        <w:ind w:hanging="0"/>
        <w:jc w:val="start"/>
        <w:rPr/>
      </w:pPr>
      <w:r>
        <w:rPr>
          <w:rFonts w:eastAsia="Noto Serif CJK SC" w:cs="Lohit Devanagari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bidi="hi-IN" w:eastAsia="zh-CN" w:val="en-GB"/>
        </w:rPr>
        <w:t>Example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 w:characterSet="utf-8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Textbody">
    <w:name w:val="Text body"/>
    <w:basedOn w:val="Normal"/>
    <w:qFormat/>
    <w:pPr>
      <w:spacing w:lineRule="auto" w:line="276" w:before="0" w:after="1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LibreOffice/7.6.4.1$Linux_X86_64 LibreOffice_project/60$Build-1</Application>
  <AppVersion>15.0000</AppVersion>
  <Pages>3</Pages>
  <Words>428</Words>
  <Characters>2155</Characters>
  <CharactersWithSpaces>2542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2024-07-08T09:15:50Z</dcterms:created>
  <dc:creator>Andreas Hiltbrunner</dc:creator>
  <dc:description/>
  <dc:language>en-GB</dc:language>
  <cp:lastModifiedBy>Andreas Hiltbrunner</cp:lastModifiedBy>
  <cp:lastPrinted>2024-07-08T09:52:57Z</cp:lastPrinted>
  <dcterms:modified xsi:type="dcterms:W3CDTF">2024-10-15T10:46:32Z</dcterms:modified>
  <cp:revision>7</cp:revision>
  <dc:subject/>
  <dc:title/>
</cp:coreProperties>
</file>